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2D" w:rsidRDefault="00AF0A2D" w:rsidP="00DC0806">
      <w:pPr>
        <w:pStyle w:val="ConsPlusTitle"/>
        <w:jc w:val="right"/>
        <w:rPr>
          <w:b w:val="0"/>
        </w:rPr>
      </w:pPr>
      <w:r w:rsidRPr="00772AF5">
        <w:rPr>
          <w:b w:val="0"/>
        </w:rPr>
        <w:t xml:space="preserve">Проект </w:t>
      </w:r>
    </w:p>
    <w:p w:rsidR="00AF0A2D" w:rsidRDefault="00AF0A2D" w:rsidP="00AF0A2D">
      <w:pPr>
        <w:pStyle w:val="ConsPlusTitle"/>
        <w:jc w:val="center"/>
        <w:rPr>
          <w:b w:val="0"/>
        </w:rPr>
      </w:pPr>
      <w:r w:rsidRPr="00772AF5">
        <w:rPr>
          <w:b w:val="0"/>
        </w:rPr>
        <w:t>ЗАКОН</w:t>
      </w:r>
    </w:p>
    <w:p w:rsidR="00AF0A2D" w:rsidRPr="00772AF5" w:rsidRDefault="00AF0A2D" w:rsidP="00AF0A2D">
      <w:pPr>
        <w:pStyle w:val="ConsPlusTitle"/>
        <w:jc w:val="center"/>
        <w:rPr>
          <w:b w:val="0"/>
        </w:rPr>
      </w:pPr>
      <w:r>
        <w:rPr>
          <w:b w:val="0"/>
        </w:rPr>
        <w:t>Алтайского края</w:t>
      </w:r>
    </w:p>
    <w:p w:rsidR="00AF0A2D" w:rsidRDefault="00AF0A2D" w:rsidP="00AF0A2D">
      <w:pPr>
        <w:pStyle w:val="ConsPlusTitle"/>
        <w:jc w:val="center"/>
        <w:outlineLvl w:val="0"/>
      </w:pPr>
    </w:p>
    <w:p w:rsidR="00DC0806" w:rsidRPr="00DC0806" w:rsidRDefault="00AF0A2D" w:rsidP="00AF0A2D">
      <w:pPr>
        <w:pStyle w:val="ConsPlusTitle"/>
        <w:ind w:left="709" w:right="709"/>
        <w:jc w:val="center"/>
        <w:rPr>
          <w:szCs w:val="28"/>
        </w:rPr>
      </w:pPr>
      <w:r w:rsidRPr="00AF2A1D">
        <w:t>О внесении изменени</w:t>
      </w:r>
      <w:r w:rsidR="00DC0806">
        <w:t>й</w:t>
      </w:r>
      <w:r w:rsidRPr="00AF2A1D">
        <w:t xml:space="preserve"> в</w:t>
      </w:r>
      <w:r>
        <w:t xml:space="preserve"> з</w:t>
      </w:r>
      <w:r w:rsidRPr="00AF2A1D">
        <w:t xml:space="preserve">акон Алтайского края </w:t>
      </w:r>
      <w:r w:rsidR="00DC0806">
        <w:br/>
      </w:r>
      <w:r w:rsidRPr="00DC0806">
        <w:rPr>
          <w:szCs w:val="28"/>
        </w:rPr>
        <w:t>«</w:t>
      </w:r>
      <w:r w:rsidR="00DC0806" w:rsidRPr="00DC0806">
        <w:rPr>
          <w:szCs w:val="28"/>
        </w:rPr>
        <w:t xml:space="preserve">Об обеспечении доступа к информации о деятельности государственных органов Алтайского </w:t>
      </w:r>
      <w:r w:rsidR="00DC0806">
        <w:rPr>
          <w:szCs w:val="28"/>
        </w:rPr>
        <w:t>края</w:t>
      </w:r>
      <w:r w:rsidR="00DC0806" w:rsidRPr="00DC0806">
        <w:rPr>
          <w:szCs w:val="28"/>
        </w:rPr>
        <w:t>»</w:t>
      </w:r>
    </w:p>
    <w:p w:rsidR="00AF0A2D" w:rsidRDefault="00AF0A2D" w:rsidP="00AF0A2D">
      <w:pPr>
        <w:pStyle w:val="ConsPlusNormal"/>
        <w:jc w:val="center"/>
        <w:rPr>
          <w:b/>
        </w:rPr>
      </w:pPr>
    </w:p>
    <w:p w:rsidR="00AF0A2D" w:rsidRPr="00C22C51" w:rsidRDefault="00AF0A2D" w:rsidP="00AF0A2D">
      <w:pPr>
        <w:pStyle w:val="ConsPlusNormal"/>
        <w:jc w:val="center"/>
        <w:rPr>
          <w:b/>
        </w:rPr>
      </w:pPr>
    </w:p>
    <w:p w:rsidR="00AF0A2D" w:rsidRPr="008561C6" w:rsidRDefault="00AF0A2D" w:rsidP="005C3AF0">
      <w:pPr>
        <w:pStyle w:val="ConsPlusNormal"/>
        <w:ind w:firstLine="709"/>
        <w:jc w:val="both"/>
        <w:outlineLvl w:val="0"/>
        <w:rPr>
          <w:b/>
        </w:rPr>
      </w:pPr>
      <w:r w:rsidRPr="008561C6">
        <w:rPr>
          <w:b/>
        </w:rPr>
        <w:t>Статья 1</w:t>
      </w:r>
    </w:p>
    <w:p w:rsidR="00AF0A2D" w:rsidRDefault="00AF0A2D" w:rsidP="005C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AF0A2D" w:rsidRDefault="00AF0A2D" w:rsidP="005C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410C0">
        <w:rPr>
          <w:szCs w:val="28"/>
        </w:rPr>
        <w:t xml:space="preserve">Внести в закон Алтайского края </w:t>
      </w:r>
      <w:r w:rsidRPr="001410C0">
        <w:rPr>
          <w:rFonts w:eastAsiaTheme="minorHAnsi"/>
          <w:szCs w:val="28"/>
        </w:rPr>
        <w:t>о</w:t>
      </w:r>
      <w:r w:rsidR="00DC0806">
        <w:rPr>
          <w:rFonts w:eastAsiaTheme="minorHAnsi"/>
          <w:szCs w:val="28"/>
        </w:rPr>
        <w:t xml:space="preserve">т 5 июля 2012 года № 56-ЗС </w:t>
      </w:r>
      <w:r w:rsidR="00DC0806">
        <w:rPr>
          <w:rFonts w:eastAsiaTheme="minorHAnsi"/>
          <w:szCs w:val="28"/>
        </w:rPr>
        <w:br/>
      </w:r>
      <w:r w:rsidR="00DC0806" w:rsidRPr="00DC0806">
        <w:rPr>
          <w:rFonts w:eastAsia="Times New Roman"/>
          <w:szCs w:val="28"/>
          <w:lang w:eastAsia="ru-RU"/>
        </w:rPr>
        <w:t>«Об обеспечении доступа к информации о деятельности государственных органов Алтайского края»</w:t>
      </w:r>
      <w:r w:rsidR="00DC0806">
        <w:rPr>
          <w:rFonts w:eastAsia="Times New Roman"/>
          <w:szCs w:val="28"/>
          <w:lang w:eastAsia="ru-RU"/>
        </w:rPr>
        <w:t xml:space="preserve"> </w:t>
      </w:r>
      <w:r w:rsidRPr="001410C0">
        <w:rPr>
          <w:rFonts w:eastAsiaTheme="minorHAnsi"/>
          <w:szCs w:val="28"/>
        </w:rPr>
        <w:t xml:space="preserve">(Сборник законодательства Алтайского края, </w:t>
      </w:r>
      <w:r w:rsidR="0074238D" w:rsidRPr="0074238D">
        <w:rPr>
          <w:rFonts w:eastAsiaTheme="minorHAnsi"/>
          <w:szCs w:val="28"/>
        </w:rPr>
        <w:t xml:space="preserve">2012, </w:t>
      </w:r>
      <w:r w:rsidR="0074238D">
        <w:rPr>
          <w:rFonts w:eastAsiaTheme="minorHAnsi"/>
          <w:szCs w:val="28"/>
        </w:rPr>
        <w:br/>
        <w:t>№</w:t>
      </w:r>
      <w:r w:rsidR="0074238D" w:rsidRPr="0074238D">
        <w:rPr>
          <w:rFonts w:eastAsiaTheme="minorHAnsi"/>
          <w:szCs w:val="28"/>
        </w:rPr>
        <w:t xml:space="preserve"> 195, </w:t>
      </w:r>
      <w:r w:rsidR="0074238D">
        <w:rPr>
          <w:rFonts w:eastAsiaTheme="minorHAnsi"/>
          <w:szCs w:val="28"/>
        </w:rPr>
        <w:t>часть</w:t>
      </w:r>
      <w:r w:rsidR="0074238D" w:rsidRPr="0074238D">
        <w:rPr>
          <w:rFonts w:eastAsiaTheme="minorHAnsi"/>
          <w:szCs w:val="28"/>
        </w:rPr>
        <w:t xml:space="preserve"> </w:t>
      </w:r>
      <w:r w:rsidR="0074238D" w:rsidRPr="0074238D">
        <w:rPr>
          <w:rFonts w:eastAsiaTheme="minorHAnsi"/>
          <w:szCs w:val="28"/>
          <w:lang w:val="en-US"/>
        </w:rPr>
        <w:t>I</w:t>
      </w:r>
      <w:r w:rsidR="0074238D" w:rsidRPr="0074238D">
        <w:rPr>
          <w:rFonts w:eastAsiaTheme="minorHAnsi"/>
          <w:szCs w:val="28"/>
        </w:rPr>
        <w:t xml:space="preserve">; 2013, </w:t>
      </w:r>
      <w:r w:rsidR="0074238D">
        <w:rPr>
          <w:rFonts w:eastAsiaTheme="minorHAnsi"/>
          <w:szCs w:val="28"/>
        </w:rPr>
        <w:t>№</w:t>
      </w:r>
      <w:r w:rsidR="0074238D" w:rsidRPr="0074238D">
        <w:rPr>
          <w:rFonts w:eastAsiaTheme="minorHAnsi"/>
          <w:szCs w:val="28"/>
        </w:rPr>
        <w:t xml:space="preserve"> 211, </w:t>
      </w:r>
      <w:r w:rsidR="0074238D">
        <w:rPr>
          <w:rFonts w:eastAsiaTheme="minorHAnsi"/>
          <w:szCs w:val="28"/>
        </w:rPr>
        <w:t>часть</w:t>
      </w:r>
      <w:r w:rsidR="0074238D" w:rsidRPr="0074238D">
        <w:rPr>
          <w:rFonts w:eastAsiaTheme="minorHAnsi"/>
          <w:szCs w:val="28"/>
        </w:rPr>
        <w:t xml:space="preserve"> </w:t>
      </w:r>
      <w:r w:rsidR="0074238D" w:rsidRPr="0074238D">
        <w:rPr>
          <w:rFonts w:eastAsiaTheme="minorHAnsi"/>
          <w:szCs w:val="28"/>
          <w:lang w:val="en-US"/>
        </w:rPr>
        <w:t>I</w:t>
      </w:r>
      <w:r w:rsidR="0074238D" w:rsidRPr="0074238D">
        <w:rPr>
          <w:rFonts w:eastAsiaTheme="minorHAnsi"/>
          <w:szCs w:val="28"/>
        </w:rPr>
        <w:t xml:space="preserve">; 2014, </w:t>
      </w:r>
      <w:r w:rsidR="0074238D">
        <w:rPr>
          <w:rFonts w:eastAsiaTheme="minorHAnsi"/>
          <w:szCs w:val="28"/>
        </w:rPr>
        <w:t>№</w:t>
      </w:r>
      <w:r w:rsidR="0074238D" w:rsidRPr="0074238D">
        <w:rPr>
          <w:rFonts w:eastAsiaTheme="minorHAnsi"/>
          <w:szCs w:val="28"/>
        </w:rPr>
        <w:t xml:space="preserve"> 216, </w:t>
      </w:r>
      <w:r w:rsidR="0074238D">
        <w:rPr>
          <w:rFonts w:eastAsiaTheme="minorHAnsi"/>
          <w:szCs w:val="28"/>
        </w:rPr>
        <w:t>часть</w:t>
      </w:r>
      <w:r w:rsidR="0074238D" w:rsidRPr="0074238D">
        <w:rPr>
          <w:rFonts w:eastAsiaTheme="minorHAnsi"/>
          <w:szCs w:val="28"/>
        </w:rPr>
        <w:t xml:space="preserve"> </w:t>
      </w:r>
      <w:r w:rsidR="0074238D" w:rsidRPr="0074238D">
        <w:rPr>
          <w:rFonts w:eastAsiaTheme="minorHAnsi"/>
          <w:szCs w:val="28"/>
          <w:lang w:val="en-US"/>
        </w:rPr>
        <w:t>I</w:t>
      </w:r>
      <w:r w:rsidR="0074238D" w:rsidRPr="0074238D">
        <w:rPr>
          <w:rFonts w:eastAsiaTheme="minorHAnsi"/>
          <w:szCs w:val="28"/>
        </w:rPr>
        <w:t xml:space="preserve">; 2015, </w:t>
      </w:r>
      <w:r w:rsidR="0074238D">
        <w:rPr>
          <w:rFonts w:eastAsiaTheme="minorHAnsi"/>
          <w:szCs w:val="28"/>
        </w:rPr>
        <w:t>№</w:t>
      </w:r>
      <w:r w:rsidR="0074238D" w:rsidRPr="0074238D">
        <w:rPr>
          <w:rFonts w:eastAsiaTheme="minorHAnsi"/>
          <w:szCs w:val="28"/>
        </w:rPr>
        <w:t xml:space="preserve"> 234</w:t>
      </w:r>
      <w:r w:rsidR="0074238D">
        <w:rPr>
          <w:rFonts w:eastAsiaTheme="minorHAnsi"/>
          <w:szCs w:val="28"/>
        </w:rPr>
        <w:t>;</w:t>
      </w:r>
      <w:r w:rsidR="0074238D" w:rsidRPr="0074238D">
        <w:rPr>
          <w:rFonts w:eastAsiaTheme="minorHAnsi"/>
          <w:szCs w:val="28"/>
        </w:rPr>
        <w:t xml:space="preserve"> </w:t>
      </w:r>
      <w:r w:rsidR="0074238D" w:rsidRPr="001410C0">
        <w:rPr>
          <w:rFonts w:eastAsiaTheme="minorHAnsi"/>
          <w:szCs w:val="28"/>
        </w:rPr>
        <w:t>Официальный интернет-портал правовой информации (</w:t>
      </w:r>
      <w:hyperlink r:id="rId6" w:history="1">
        <w:r w:rsidR="0074238D" w:rsidRPr="0074238D">
          <w:rPr>
            <w:rStyle w:val="a6"/>
            <w:rFonts w:eastAsiaTheme="minorHAnsi"/>
            <w:color w:val="auto"/>
            <w:szCs w:val="28"/>
            <w:u w:val="none"/>
          </w:rPr>
          <w:t>www.pravo.gov.ru</w:t>
        </w:r>
      </w:hyperlink>
      <w:r w:rsidR="0074238D" w:rsidRPr="0074238D">
        <w:rPr>
          <w:rFonts w:eastAsiaTheme="minorHAnsi"/>
          <w:szCs w:val="28"/>
        </w:rPr>
        <w:t>)</w:t>
      </w:r>
      <w:r w:rsidR="0074238D" w:rsidRPr="001410C0">
        <w:rPr>
          <w:rFonts w:eastAsiaTheme="minorHAnsi"/>
          <w:szCs w:val="28"/>
        </w:rPr>
        <w:t>,</w:t>
      </w:r>
      <w:r w:rsidR="0074238D">
        <w:rPr>
          <w:rFonts w:eastAsiaTheme="minorHAnsi"/>
          <w:szCs w:val="28"/>
        </w:rPr>
        <w:br/>
        <w:t>1 июня 2017 года</w:t>
      </w:r>
      <w:r w:rsidR="0074238D" w:rsidRPr="0074238D">
        <w:rPr>
          <w:rFonts w:eastAsiaTheme="minorHAnsi"/>
          <w:szCs w:val="28"/>
        </w:rPr>
        <w:t>)</w:t>
      </w:r>
      <w:r w:rsidR="0074238D">
        <w:rPr>
          <w:rFonts w:eastAsiaTheme="minorHAnsi"/>
          <w:szCs w:val="28"/>
        </w:rPr>
        <w:t xml:space="preserve"> </w:t>
      </w:r>
      <w:r w:rsidRPr="001410C0">
        <w:rPr>
          <w:szCs w:val="28"/>
        </w:rPr>
        <w:t>следующ</w:t>
      </w:r>
      <w:r w:rsidR="00DC0806">
        <w:rPr>
          <w:szCs w:val="28"/>
        </w:rPr>
        <w:t>ие изменения</w:t>
      </w:r>
      <w:r w:rsidRPr="001410C0">
        <w:rPr>
          <w:szCs w:val="28"/>
        </w:rPr>
        <w:t>:</w:t>
      </w:r>
    </w:p>
    <w:p w:rsidR="00AF0A2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в статье 9:</w:t>
      </w:r>
    </w:p>
    <w:p w:rsidR="005C3AF0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а) часть 2 </w:t>
      </w:r>
      <w:r w:rsidR="00E53543">
        <w:t>признать утратившей силу;</w:t>
      </w:r>
    </w:p>
    <w:p w:rsidR="0074238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б) в части 3 </w:t>
      </w:r>
      <w:r w:rsidR="00E53543">
        <w:t xml:space="preserve">слова «в частях 1 и 2» заменить словами «в части 1», </w:t>
      </w:r>
      <w:r>
        <w:t>слова «могут создаваться» заменить слов</w:t>
      </w:r>
      <w:r w:rsidR="008A5EFC">
        <w:t>ом</w:t>
      </w:r>
      <w:r>
        <w:t xml:space="preserve"> «</w:t>
      </w:r>
      <w:r w:rsidR="008A5EFC">
        <w:t>создаются»;</w:t>
      </w:r>
    </w:p>
    <w:p w:rsidR="0074238D" w:rsidRDefault="00E53543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в) в части 4 слова «в частях 1 и 2» заменить словами «в части 1»;</w:t>
      </w:r>
    </w:p>
    <w:p w:rsidR="00E53543" w:rsidRDefault="00E53543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238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</w:t>
      </w:r>
      <w:r w:rsidR="008A5EFC">
        <w:t xml:space="preserve"> части 2</w:t>
      </w:r>
      <w:r>
        <w:t xml:space="preserve"> стать</w:t>
      </w:r>
      <w:r w:rsidR="008A5EFC">
        <w:t>и</w:t>
      </w:r>
      <w:r>
        <w:t xml:space="preserve"> 11</w:t>
      </w:r>
      <w:r w:rsidR="008A5EFC">
        <w:t xml:space="preserve"> слова «в статье 13» заменить словами «в части 1 статьи 13»;</w:t>
      </w:r>
    </w:p>
    <w:p w:rsidR="0074238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4238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3) в </w:t>
      </w:r>
      <w:r w:rsidR="008A5EFC">
        <w:t xml:space="preserve">части 1 </w:t>
      </w:r>
      <w:r>
        <w:t>стать</w:t>
      </w:r>
      <w:r w:rsidR="008A5EFC">
        <w:t>и</w:t>
      </w:r>
      <w:r>
        <w:t xml:space="preserve"> 14</w:t>
      </w:r>
      <w:r w:rsidR="008A5EFC">
        <w:t xml:space="preserve"> слова «могут размещать» заменить словом «размещают».</w:t>
      </w:r>
    </w:p>
    <w:p w:rsidR="0074238D" w:rsidRDefault="0074238D" w:rsidP="005C3AF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F0A2D" w:rsidRPr="008561C6" w:rsidRDefault="00AF0A2D" w:rsidP="005C3AF0">
      <w:pPr>
        <w:pStyle w:val="ConsPlusNormal"/>
        <w:ind w:firstLine="709"/>
        <w:jc w:val="both"/>
        <w:outlineLvl w:val="0"/>
        <w:rPr>
          <w:b/>
        </w:rPr>
      </w:pPr>
      <w:r w:rsidRPr="008561C6">
        <w:rPr>
          <w:b/>
        </w:rPr>
        <w:t>Статья 2</w:t>
      </w:r>
    </w:p>
    <w:p w:rsidR="00AF0A2D" w:rsidRDefault="00AF0A2D" w:rsidP="005C3AF0">
      <w:pPr>
        <w:pStyle w:val="ConsPlusNormal"/>
        <w:ind w:firstLine="709"/>
        <w:jc w:val="both"/>
      </w:pPr>
    </w:p>
    <w:p w:rsidR="005C3AF0" w:rsidRDefault="009A3E7C" w:rsidP="005C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 </w:t>
      </w:r>
      <w:r w:rsidR="005C3AF0" w:rsidRPr="005C3AF0">
        <w:rPr>
          <w:szCs w:val="28"/>
          <w:lang w:eastAsia="ru-RU"/>
        </w:rPr>
        <w:t>Настоящий Закон вступает в силу через 10 дней после дня его официального опубликования</w:t>
      </w:r>
      <w:r w:rsidR="005C3AF0">
        <w:rPr>
          <w:szCs w:val="28"/>
          <w:lang w:eastAsia="ru-RU"/>
        </w:rPr>
        <w:t>.</w:t>
      </w:r>
    </w:p>
    <w:p w:rsidR="009A3E7C" w:rsidRDefault="009A3E7C" w:rsidP="005C3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С момента вступления в силу настоящего Закона признать утратившим силу пункт 1 статьи 10 закона Алтайского края от 31 мая 2017 года № 37-ЗС</w:t>
      </w:r>
      <w:r>
        <w:rPr>
          <w:szCs w:val="28"/>
          <w:lang w:eastAsia="ru-RU"/>
        </w:rPr>
        <w:br/>
        <w:t>«О внесении изменений в отдельные законы Алтайского края» (</w:t>
      </w:r>
      <w:r w:rsidRPr="001410C0">
        <w:rPr>
          <w:rFonts w:eastAsiaTheme="minorHAnsi"/>
          <w:szCs w:val="28"/>
        </w:rPr>
        <w:t>Официальный интернет-портал правовой информации (</w:t>
      </w:r>
      <w:hyperlink r:id="rId7" w:history="1">
        <w:r w:rsidRPr="0074238D">
          <w:rPr>
            <w:rStyle w:val="a6"/>
            <w:rFonts w:eastAsiaTheme="minorHAnsi"/>
            <w:color w:val="auto"/>
            <w:szCs w:val="28"/>
            <w:u w:val="none"/>
          </w:rPr>
          <w:t>www.pravo.gov.ru</w:t>
        </w:r>
      </w:hyperlink>
      <w:r w:rsidRPr="0074238D">
        <w:rPr>
          <w:rFonts w:eastAsiaTheme="minorHAnsi"/>
          <w:szCs w:val="28"/>
        </w:rPr>
        <w:t>)</w:t>
      </w:r>
      <w:r w:rsidRPr="001410C0">
        <w:rPr>
          <w:rFonts w:eastAsiaTheme="minorHAnsi"/>
          <w:szCs w:val="28"/>
        </w:rPr>
        <w:t>,</w:t>
      </w:r>
      <w:r>
        <w:rPr>
          <w:rFonts w:eastAsiaTheme="minorHAnsi"/>
          <w:szCs w:val="28"/>
        </w:rPr>
        <w:t xml:space="preserve"> 1 июня 2017 года</w:t>
      </w:r>
      <w:r>
        <w:rPr>
          <w:szCs w:val="28"/>
          <w:lang w:eastAsia="ru-RU"/>
        </w:rPr>
        <w:t>).</w:t>
      </w:r>
    </w:p>
    <w:p w:rsidR="005C3AF0" w:rsidRDefault="005C3AF0" w:rsidP="005C3AF0">
      <w:pPr>
        <w:pStyle w:val="ConsPlusNormal"/>
        <w:ind w:firstLine="709"/>
        <w:jc w:val="both"/>
      </w:pPr>
    </w:p>
    <w:p w:rsidR="005C3AF0" w:rsidRDefault="005C3AF0" w:rsidP="005C3AF0">
      <w:pPr>
        <w:pStyle w:val="ConsPlusNormal"/>
        <w:ind w:firstLine="709"/>
        <w:jc w:val="both"/>
      </w:pPr>
    </w:p>
    <w:p w:rsidR="00C65C6C" w:rsidRDefault="00C65C6C" w:rsidP="005C3AF0">
      <w:pPr>
        <w:pStyle w:val="ConsPlusNormal"/>
        <w:ind w:firstLine="709"/>
        <w:jc w:val="both"/>
      </w:pPr>
    </w:p>
    <w:p w:rsidR="00C65C6C" w:rsidRPr="00C65C6C" w:rsidRDefault="00C65C6C" w:rsidP="00C65C6C">
      <w:pPr>
        <w:widowControl w:val="0"/>
        <w:spacing w:after="0" w:line="240" w:lineRule="auto"/>
        <w:jc w:val="both"/>
        <w:rPr>
          <w:rFonts w:eastAsia="Times New Roman"/>
          <w:szCs w:val="28"/>
          <w:lang w:eastAsia="x-none"/>
        </w:rPr>
      </w:pPr>
      <w:r w:rsidRPr="00C65C6C">
        <w:rPr>
          <w:rFonts w:eastAsia="Times New Roman"/>
          <w:szCs w:val="28"/>
          <w:lang w:eastAsia="x-none"/>
        </w:rPr>
        <w:t>Временно исполняющий обязанности</w:t>
      </w:r>
    </w:p>
    <w:p w:rsidR="00C65C6C" w:rsidRPr="00C65C6C" w:rsidRDefault="00C65C6C" w:rsidP="00C65C6C">
      <w:pPr>
        <w:widowControl w:val="0"/>
        <w:spacing w:after="0" w:line="240" w:lineRule="auto"/>
        <w:jc w:val="both"/>
        <w:rPr>
          <w:rFonts w:eastAsia="Times New Roman"/>
          <w:szCs w:val="28"/>
          <w:lang w:val="x-none" w:eastAsia="x-none"/>
        </w:rPr>
      </w:pPr>
      <w:r w:rsidRPr="00C65C6C">
        <w:rPr>
          <w:rFonts w:eastAsia="Times New Roman"/>
          <w:szCs w:val="28"/>
          <w:lang w:val="x-none" w:eastAsia="x-none"/>
        </w:rPr>
        <w:t>Губернатор</w:t>
      </w:r>
      <w:r w:rsidR="00C5516F">
        <w:rPr>
          <w:rFonts w:eastAsia="Times New Roman"/>
          <w:szCs w:val="28"/>
          <w:lang w:eastAsia="x-none"/>
        </w:rPr>
        <w:t>а</w:t>
      </w:r>
      <w:r w:rsidRPr="00C65C6C">
        <w:rPr>
          <w:rFonts w:eastAsia="Times New Roman"/>
          <w:szCs w:val="28"/>
          <w:lang w:val="x-none" w:eastAsia="x-none"/>
        </w:rPr>
        <w:t xml:space="preserve"> Алтайского края</w:t>
      </w:r>
      <w:r w:rsidRPr="00C65C6C">
        <w:rPr>
          <w:rFonts w:eastAsia="Times New Roman"/>
          <w:szCs w:val="28"/>
          <w:lang w:val="x-none" w:eastAsia="x-none"/>
        </w:rPr>
        <w:tab/>
      </w:r>
      <w:r w:rsidRPr="00C65C6C">
        <w:rPr>
          <w:rFonts w:eastAsia="Times New Roman"/>
          <w:szCs w:val="28"/>
          <w:lang w:val="x-none" w:eastAsia="x-none"/>
        </w:rPr>
        <w:tab/>
      </w:r>
      <w:r w:rsidRPr="00C65C6C">
        <w:rPr>
          <w:rFonts w:eastAsia="Times New Roman"/>
          <w:szCs w:val="28"/>
          <w:lang w:val="x-none" w:eastAsia="x-none"/>
        </w:rPr>
        <w:tab/>
      </w:r>
      <w:r w:rsidRPr="00C65C6C">
        <w:rPr>
          <w:rFonts w:eastAsia="Times New Roman"/>
          <w:szCs w:val="28"/>
          <w:lang w:val="x-none" w:eastAsia="x-none"/>
        </w:rPr>
        <w:tab/>
      </w:r>
      <w:r w:rsidRPr="00C65C6C">
        <w:rPr>
          <w:rFonts w:eastAsia="Times New Roman"/>
          <w:szCs w:val="28"/>
          <w:lang w:eastAsia="x-none"/>
        </w:rPr>
        <w:t xml:space="preserve">  </w:t>
      </w:r>
      <w:r w:rsidR="00C5516F">
        <w:rPr>
          <w:rFonts w:eastAsia="Times New Roman"/>
          <w:szCs w:val="28"/>
          <w:lang w:val="x-none" w:eastAsia="x-none"/>
        </w:rPr>
        <w:tab/>
      </w:r>
      <w:r w:rsidR="00C5516F">
        <w:rPr>
          <w:rFonts w:eastAsia="Times New Roman"/>
          <w:szCs w:val="28"/>
          <w:lang w:val="x-none" w:eastAsia="x-none"/>
        </w:rPr>
        <w:tab/>
      </w:r>
      <w:r w:rsidR="00C5516F">
        <w:rPr>
          <w:rFonts w:eastAsia="Times New Roman"/>
          <w:szCs w:val="28"/>
          <w:lang w:eastAsia="x-none"/>
        </w:rPr>
        <w:t xml:space="preserve">   </w:t>
      </w:r>
      <w:bookmarkStart w:id="0" w:name="_GoBack"/>
      <w:bookmarkEnd w:id="0"/>
      <w:r w:rsidRPr="00C65C6C">
        <w:rPr>
          <w:rFonts w:eastAsia="Times New Roman"/>
          <w:szCs w:val="28"/>
          <w:lang w:eastAsia="x-none"/>
        </w:rPr>
        <w:t>В.П. Томенко</w:t>
      </w:r>
    </w:p>
    <w:sectPr w:rsidR="00C65C6C" w:rsidRPr="00C65C6C" w:rsidSect="00AF0A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B1" w:rsidRDefault="007D14B1">
      <w:pPr>
        <w:spacing w:after="0" w:line="240" w:lineRule="auto"/>
      </w:pPr>
      <w:r>
        <w:separator/>
      </w:r>
    </w:p>
  </w:endnote>
  <w:endnote w:type="continuationSeparator" w:id="0">
    <w:p w:rsidR="007D14B1" w:rsidRDefault="007D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B1" w:rsidRDefault="007D14B1">
      <w:pPr>
        <w:spacing w:after="0" w:line="240" w:lineRule="auto"/>
      </w:pPr>
      <w:r>
        <w:separator/>
      </w:r>
    </w:p>
  </w:footnote>
  <w:footnote w:type="continuationSeparator" w:id="0">
    <w:p w:rsidR="007D14B1" w:rsidRDefault="007D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67" w:rsidRDefault="00AF0A2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6EF6">
      <w:rPr>
        <w:noProof/>
      </w:rPr>
      <w:t>6</w:t>
    </w:r>
    <w:r>
      <w:fldChar w:fldCharType="end"/>
    </w:r>
  </w:p>
  <w:p w:rsidR="001E5167" w:rsidRDefault="007D1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2D"/>
    <w:rsid w:val="00007A10"/>
    <w:rsid w:val="00041219"/>
    <w:rsid w:val="00054D9F"/>
    <w:rsid w:val="00413ABC"/>
    <w:rsid w:val="00531839"/>
    <w:rsid w:val="005B497C"/>
    <w:rsid w:val="005C3AF0"/>
    <w:rsid w:val="0074238D"/>
    <w:rsid w:val="007615EE"/>
    <w:rsid w:val="007D14B1"/>
    <w:rsid w:val="008048CF"/>
    <w:rsid w:val="008A5EFC"/>
    <w:rsid w:val="00944407"/>
    <w:rsid w:val="009A3E7C"/>
    <w:rsid w:val="00AF0A2D"/>
    <w:rsid w:val="00BA0B90"/>
    <w:rsid w:val="00C36EF6"/>
    <w:rsid w:val="00C5516F"/>
    <w:rsid w:val="00C65C6C"/>
    <w:rsid w:val="00CC46B2"/>
    <w:rsid w:val="00DC0806"/>
    <w:rsid w:val="00DE0C68"/>
    <w:rsid w:val="00E103DD"/>
    <w:rsid w:val="00E53543"/>
    <w:rsid w:val="00F178F8"/>
    <w:rsid w:val="00F23F10"/>
    <w:rsid w:val="00F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E29B-8F68-46BB-B079-B114F01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2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A2D"/>
    <w:rPr>
      <w:rFonts w:ascii="Times New Roman" w:eastAsia="Calibri" w:hAnsi="Times New Roman" w:cs="Times New Roman"/>
      <w:sz w:val="28"/>
    </w:rPr>
  </w:style>
  <w:style w:type="paragraph" w:customStyle="1" w:styleId="a5">
    <w:name w:val="Заголовок статьи"/>
    <w:basedOn w:val="a"/>
    <w:next w:val="a"/>
    <w:uiPriority w:val="99"/>
    <w:rsid w:val="00C36EF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styleId="a6">
    <w:name w:val="Hyperlink"/>
    <w:basedOn w:val="a0"/>
    <w:uiPriority w:val="99"/>
    <w:unhideWhenUsed/>
    <w:rsid w:val="0074238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423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1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Елена Сергеевна Бондарева</cp:lastModifiedBy>
  <cp:revision>4</cp:revision>
  <cp:lastPrinted>2018-06-05T03:43:00Z</cp:lastPrinted>
  <dcterms:created xsi:type="dcterms:W3CDTF">2018-06-04T08:07:00Z</dcterms:created>
  <dcterms:modified xsi:type="dcterms:W3CDTF">2018-06-05T03:46:00Z</dcterms:modified>
</cp:coreProperties>
</file>